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338"/>
              <w:tblOverlap w:val="never"/>
              <w:tblW w:w="10206" w:type="dxa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5103"/>
              <w:gridCol w:w="5103"/>
            </w:tblGrid>
            <w:tr w:rsidR="00C236C5" w:rsidTr="00136395">
              <w:trPr>
                <w:trHeight w:val="992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Афанасовского сельского поселения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C236C5" w:rsidRPr="009B515C" w:rsidRDefault="00C236C5" w:rsidP="0099076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423551, Нижнекамский район, </w:t>
                  </w:r>
                </w:p>
                <w:p w:rsidR="00C236C5" w:rsidRPr="009B515C" w:rsidRDefault="00C236C5" w:rsidP="0099076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с. Большое Афанасово ул. Молодежная,1</w:t>
                  </w:r>
                </w:p>
                <w:p w:rsidR="00C236C5" w:rsidRPr="009B515C" w:rsidRDefault="00C236C5" w:rsidP="00990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C236C5" w:rsidRPr="009B515C" w:rsidRDefault="00C236C5" w:rsidP="00990769">
                  <w:pPr>
                    <w:tabs>
                      <w:tab w:val="center" w:pos="2562"/>
                      <w:tab w:val="right" w:pos="5124"/>
                    </w:tabs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ab/>
                    <w:t>Афанас авыл жирлеге</w:t>
                  </w: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ab/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C236C5" w:rsidRPr="009B515C" w:rsidRDefault="00C236C5" w:rsidP="009907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423551, Түбән Кама  районы, </w:t>
                  </w:r>
                </w:p>
                <w:p w:rsidR="00C236C5" w:rsidRPr="009B515C" w:rsidRDefault="00C236C5" w:rsidP="009907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Олы Афанас авылы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  <w:t xml:space="preserve">, 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Яшьлер урамы, 1</w:t>
                  </w:r>
                </w:p>
              </w:tc>
            </w:tr>
            <w:tr w:rsidR="00C236C5" w:rsidTr="00136395">
              <w:trPr>
                <w:trHeight w:val="310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C236C5" w:rsidRPr="009B515C" w:rsidRDefault="00C236C5" w:rsidP="00990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44-43-39, электронный адрес: </w:t>
                  </w:r>
                  <w:hyperlink r:id="rId8" w:history="1">
                    <w:r w:rsidRPr="009B515C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sz w:val="20"/>
                        <w:u w:val="none"/>
                      </w:rPr>
                      <w:t>Afanasovskoe.sp@tatar.ru</w:t>
                    </w:r>
                  </w:hyperlink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сайт: 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a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fanasovskoe-sp.ru</w:t>
                  </w:r>
                </w:p>
              </w:tc>
            </w:tr>
          </w:tbl>
          <w:p w:rsidR="009B515C" w:rsidRPr="009B515C" w:rsidRDefault="009B515C" w:rsidP="00C2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822B1E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от </w:t>
            </w:r>
            <w:r w:rsidR="009533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 w:rsidR="009533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                                                                                              № </w:t>
            </w:r>
            <w:r w:rsidR="009533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02-03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внесении  изменений и дополнений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в Устав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Афанасовское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 Татарстан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октября 2003 года №131-ФЗ "Об общих принципах ор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ганизации местного самоуправления в Российской Федерации", Уставом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«Афанасовское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 в целях приведения Устава сельского Поселения в соответствие с действующим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тельством Совет Афанасовского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решает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Внести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«Афанасовское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изменения и дополнения согласно Приложению.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Направить настоящее решение  для государственной регистрации в установленном законодательством порядке.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Обнародовать настоящее решение после его государственной регистрации.</w:t>
            </w:r>
          </w:p>
          <w:p w:rsidR="00136395" w:rsidRDefault="00136395" w:rsidP="0013639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8B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в порядке, предусмотренном законодательством.</w:t>
            </w: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D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решения оставляю за собой.</w:t>
            </w:r>
          </w:p>
          <w:p w:rsidR="00136395" w:rsidRPr="007E6A61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E313EC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Афанасовского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               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Н.А.Бурмистров</w:t>
            </w: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lastRenderedPageBreak/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      </w:r>
            <w:r>
              <w:rPr>
                <w:rFonts w:ascii="Times New Roman" w:hAnsi="Times New Roman" w:cs="Times New Roman"/>
              </w:rPr>
              <w:t>Афанасовского</w:t>
            </w: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D">
              <w:rPr>
                <w:rFonts w:ascii="Times New Roman" w:hAnsi="Times New Roman" w:cs="Times New Roman"/>
              </w:rPr>
              <w:t xml:space="preserve">от  </w:t>
            </w:r>
            <w:r w:rsidR="00953344">
              <w:rPr>
                <w:rFonts w:ascii="Times New Roman" w:hAnsi="Times New Roman" w:cs="Times New Roman"/>
              </w:rPr>
              <w:t>07</w:t>
            </w:r>
            <w:r w:rsidRPr="00BE30AD">
              <w:rPr>
                <w:rFonts w:ascii="Times New Roman" w:hAnsi="Times New Roman" w:cs="Times New Roman"/>
              </w:rPr>
              <w:t>.0</w:t>
            </w:r>
            <w:r w:rsidR="00953344">
              <w:rPr>
                <w:rFonts w:ascii="Times New Roman" w:hAnsi="Times New Roman" w:cs="Times New Roman"/>
              </w:rPr>
              <w:t>3</w:t>
            </w:r>
            <w:r w:rsidRPr="00BE30A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BE30AD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3344">
              <w:rPr>
                <w:rFonts w:ascii="Times New Roman" w:hAnsi="Times New Roman" w:cs="Times New Roman"/>
              </w:rPr>
              <w:t>02-03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7E6A61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>Внести 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«Афанасовское</w:t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следующие изменения:</w:t>
            </w: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48B" w:rsidRPr="00EC298D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6 «Вопросы местного значения Поселения»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подпункт 14 пункта 1 изложить в следующей редакции:</w:t>
            </w:r>
          </w:p>
          <w:p w:rsidR="000D18C0" w:rsidRPr="00EC298D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0D18C0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) участие в организации деятельности по накоплению (в том числе раздельному накоплению) и транспортированию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твердых коммунальных отходов;».</w:t>
            </w:r>
          </w:p>
          <w:p w:rsidR="008A348B" w:rsidRPr="00EC298D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150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7 «Права органов местного самоуправления Поселения на решение вопросов, не отнесённых к вопросам местного значения Поселения»</w:t>
            </w:r>
            <w:r w:rsidR="00F1115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11150" w:rsidRDefault="00F11150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подпункт 13 пункта 1 изложить в следующей редакции:  </w:t>
            </w:r>
          </w:p>
          <w:p w:rsidR="00F11150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«13) 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A348B" w:rsidRPr="00EC298D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 1 дополнить подпунктом 16 следующего содержания:</w:t>
            </w:r>
          </w:p>
          <w:p w:rsidR="00686B0B" w:rsidRPr="00EC298D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8A348B" w:rsidRDefault="008A348B" w:rsidP="000D18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8C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В статье 8 «</w:t>
            </w:r>
            <w:r w:rsidRPr="00686B0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Поселения в межмуниципальном сотрудничестве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 пункте  2 слово «закрытых» заменить словом «непубличных».</w:t>
            </w:r>
          </w:p>
          <w:p w:rsidR="00686B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69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статье </w:t>
            </w:r>
            <w:r w:rsidR="005F7A9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главы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подпункт</w:t>
            </w:r>
            <w:r w:rsidR="005457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пункта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6395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. В статье 47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Полномочия исполнительного комитета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04F68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абзац 11 подпункта 6 </w:t>
            </w:r>
            <w:r w:rsidR="00AF77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 1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004F68" w:rsidRDefault="00AF77A2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организации деятельности по накоплению (в том числе раздельному накоплению) и транспортированию твердых коммунальных отходов;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0E09" w:rsidRDefault="00136395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абзац шестой подпункта 8 пункта 1 </w:t>
            </w:r>
            <w:r w:rsidR="00B30E09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дополнить словами следующего содержания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30E09" w:rsidRPr="00B30E09" w:rsidRDefault="00B30E09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, организует подготовку кадров для муниципальной службы в порядке, предусмотренном законодательством Российской Федерации об образовании и </w:t>
            </w:r>
            <w:hyperlink r:id="rId9" w:history="1">
              <w:r w:rsidRPr="00B30E09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муниципальной службе</w:t>
            </w:r>
            <w:r w:rsidR="001A3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0E09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в абзаце четвертом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11 пункта 1 слова «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>предусмотренных пунктом 7 час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ти 1 статьи 6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на слова «предусмотренных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пунктами </w:t>
            </w:r>
            <w:r w:rsidR="005A7710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пункта 1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статьи 6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208A" w:rsidRDefault="006C208A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абзац 14 пункта 2 </w:t>
            </w:r>
            <w:r w:rsidR="003B528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B5289" w:rsidRDefault="003B528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обращению с животными без владел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ьцев, обитающими на территории П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 w:rsidR="00751EDD">
              <w:rPr>
                <w:rFonts w:ascii="Times New Roman" w:hAnsi="Times New Roman" w:cs="Times New Roman"/>
                <w:sz w:val="28"/>
                <w:szCs w:val="28"/>
              </w:rPr>
              <w:t>;»;</w:t>
            </w:r>
          </w:p>
          <w:p w:rsidR="00337E03" w:rsidRDefault="00337E03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пункт 2 дополнить абзацем следующего содержания:</w:t>
            </w:r>
          </w:p>
          <w:p w:rsidR="00337E03" w:rsidRPr="00EC298D" w:rsidRDefault="00337E03" w:rsidP="00337E03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6C208A" w:rsidRPr="00D916B1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B1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84 «</w:t>
            </w:r>
            <w:r w:rsidR="001653A4" w:rsidRPr="001653A4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вступления в силу Устава Поселения, решения о внесении изменений в настоящий Устав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916B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320A4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в пункте 3 после слов «структуру органов местного самоуправления,» дополнить словами «числен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ный состав депутатов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,».</w:t>
            </w:r>
          </w:p>
          <w:p w:rsidR="001966E7" w:rsidRDefault="00D916B1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подпункт 1 пункта 4 </w:t>
            </w:r>
            <w:r w:rsid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решением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подписанным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Главой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966E7" w:rsidRPr="003E583A" w:rsidRDefault="001966E7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подпункт 2 пункта 4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отдельным нормативным правовым актом, принятым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Советом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подписанным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лавой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этом случае на данном правовом акте проставляются реквизиты решения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его принятии. Включение в такое решение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переходных положений и (или) норм о вступлении в силу изменений и дополнений, вносимых 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, не допускается.</w:t>
            </w:r>
          </w:p>
          <w:p w:rsidR="001966E7" w:rsidRDefault="00C8401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в пункте 5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словосочетание «устав муниципального образования»</w:t>
            </w:r>
            <w:r w:rsidR="00EA7D35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заменить словосочетанием «Устав </w:t>
            </w:r>
            <w:bookmarkStart w:id="0" w:name="_GoBack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</w:t>
            </w:r>
            <w:bookmarkEnd w:id="0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ия»</w:t>
            </w:r>
            <w:r w:rsidR="00D70A2F">
              <w:t xml:space="preserve"> </w:t>
            </w:r>
            <w:r w:rsidR="00D70A2F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337E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Pr="00BD2718" w:rsidRDefault="007800A6" w:rsidP="00BD27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Pr="002F34A0" w:rsidRDefault="007800A6" w:rsidP="0050430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BD2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860" w:rsidRDefault="00110860" w:rsidP="00DA1DD1">
      <w:pPr>
        <w:spacing w:after="0" w:line="240" w:lineRule="auto"/>
      </w:pPr>
      <w:r>
        <w:separator/>
      </w:r>
    </w:p>
  </w:endnote>
  <w:endnote w:type="continuationSeparator" w:id="1">
    <w:p w:rsidR="00110860" w:rsidRDefault="00110860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584F1E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1ED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860" w:rsidRDefault="00110860" w:rsidP="00DA1DD1">
      <w:pPr>
        <w:spacing w:after="0" w:line="240" w:lineRule="auto"/>
      </w:pPr>
      <w:r>
        <w:separator/>
      </w:r>
    </w:p>
  </w:footnote>
  <w:footnote w:type="continuationSeparator" w:id="1">
    <w:p w:rsidR="00110860" w:rsidRDefault="00110860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1068BA"/>
    <w:rsid w:val="001104F6"/>
    <w:rsid w:val="00110860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0605"/>
    <w:rsid w:val="001E1C1E"/>
    <w:rsid w:val="001E594B"/>
    <w:rsid w:val="001F5C9D"/>
    <w:rsid w:val="00202FD5"/>
    <w:rsid w:val="00203B2C"/>
    <w:rsid w:val="0023093C"/>
    <w:rsid w:val="002C5922"/>
    <w:rsid w:val="002E6604"/>
    <w:rsid w:val="002F34A0"/>
    <w:rsid w:val="00305A4F"/>
    <w:rsid w:val="00325EFF"/>
    <w:rsid w:val="00326AEE"/>
    <w:rsid w:val="00335F74"/>
    <w:rsid w:val="0033711E"/>
    <w:rsid w:val="00337E03"/>
    <w:rsid w:val="00370C12"/>
    <w:rsid w:val="003737E7"/>
    <w:rsid w:val="003A0DCE"/>
    <w:rsid w:val="003A2392"/>
    <w:rsid w:val="003A28AC"/>
    <w:rsid w:val="003A30F2"/>
    <w:rsid w:val="003B4616"/>
    <w:rsid w:val="003B5289"/>
    <w:rsid w:val="003C6D97"/>
    <w:rsid w:val="003D7DB9"/>
    <w:rsid w:val="003E583A"/>
    <w:rsid w:val="004272A4"/>
    <w:rsid w:val="00436D30"/>
    <w:rsid w:val="00473D86"/>
    <w:rsid w:val="00476ED8"/>
    <w:rsid w:val="00492543"/>
    <w:rsid w:val="0049358A"/>
    <w:rsid w:val="004C6C27"/>
    <w:rsid w:val="004E4C07"/>
    <w:rsid w:val="004E5858"/>
    <w:rsid w:val="004F6922"/>
    <w:rsid w:val="005014A6"/>
    <w:rsid w:val="0050430B"/>
    <w:rsid w:val="005320A4"/>
    <w:rsid w:val="005457D2"/>
    <w:rsid w:val="00584F1E"/>
    <w:rsid w:val="00593022"/>
    <w:rsid w:val="005A07EB"/>
    <w:rsid w:val="005A1A21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6B54"/>
    <w:rsid w:val="006B4709"/>
    <w:rsid w:val="006C208A"/>
    <w:rsid w:val="006C32F5"/>
    <w:rsid w:val="006F1FF0"/>
    <w:rsid w:val="00702CE0"/>
    <w:rsid w:val="007054F4"/>
    <w:rsid w:val="00745D51"/>
    <w:rsid w:val="00745E43"/>
    <w:rsid w:val="00751EDD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772EB"/>
    <w:rsid w:val="008800CA"/>
    <w:rsid w:val="0089302C"/>
    <w:rsid w:val="008A348B"/>
    <w:rsid w:val="008B2C0A"/>
    <w:rsid w:val="008C2490"/>
    <w:rsid w:val="008C32CD"/>
    <w:rsid w:val="008D427D"/>
    <w:rsid w:val="008D4BF4"/>
    <w:rsid w:val="008F5962"/>
    <w:rsid w:val="00914692"/>
    <w:rsid w:val="00916B83"/>
    <w:rsid w:val="00931AD4"/>
    <w:rsid w:val="00935D63"/>
    <w:rsid w:val="00953344"/>
    <w:rsid w:val="00955C72"/>
    <w:rsid w:val="00961D7D"/>
    <w:rsid w:val="009805B3"/>
    <w:rsid w:val="0099498B"/>
    <w:rsid w:val="009B515C"/>
    <w:rsid w:val="009D5C7C"/>
    <w:rsid w:val="009E07FE"/>
    <w:rsid w:val="00A05101"/>
    <w:rsid w:val="00A05821"/>
    <w:rsid w:val="00A12FDC"/>
    <w:rsid w:val="00A42712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4797"/>
    <w:rsid w:val="00B30E09"/>
    <w:rsid w:val="00B53A6E"/>
    <w:rsid w:val="00B709B2"/>
    <w:rsid w:val="00B71D07"/>
    <w:rsid w:val="00B827DE"/>
    <w:rsid w:val="00B93F4A"/>
    <w:rsid w:val="00BA2129"/>
    <w:rsid w:val="00BA6296"/>
    <w:rsid w:val="00BD0565"/>
    <w:rsid w:val="00BD2718"/>
    <w:rsid w:val="00BE27E8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C14CF"/>
    <w:rsid w:val="00CC2974"/>
    <w:rsid w:val="00CC7AC4"/>
    <w:rsid w:val="00CD61A6"/>
    <w:rsid w:val="00CD7A1F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A61F2"/>
    <w:rsid w:val="00DB3F80"/>
    <w:rsid w:val="00DD1A19"/>
    <w:rsid w:val="00DD30DD"/>
    <w:rsid w:val="00DE7B26"/>
    <w:rsid w:val="00E03419"/>
    <w:rsid w:val="00E666E7"/>
    <w:rsid w:val="00EA3FA2"/>
    <w:rsid w:val="00EA7D35"/>
    <w:rsid w:val="00EC298D"/>
    <w:rsid w:val="00ED3779"/>
    <w:rsid w:val="00EF03AB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692CF26A1768F32A02FAA9C7AC9B871FEC0E289050FFC1960028E0C41811A85BE311951793467797765B4EFEC8F7EB56BCD6B85BT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48F12-CD46-44D2-801F-1526C2BA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11</cp:revision>
  <cp:lastPrinted>2016-09-06T07:37:00Z</cp:lastPrinted>
  <dcterms:created xsi:type="dcterms:W3CDTF">2019-03-01T04:44:00Z</dcterms:created>
  <dcterms:modified xsi:type="dcterms:W3CDTF">2019-03-11T11:55:00Z</dcterms:modified>
</cp:coreProperties>
</file>